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D538" w14:textId="6F9F7FAC" w:rsidR="00360310" w:rsidRPr="0000490A" w:rsidRDefault="00360310" w:rsidP="00C701B6">
      <w:pPr>
        <w:pStyle w:val="AODocTxt"/>
        <w:spacing w:before="480"/>
        <w:rPr>
          <w:rFonts w:ascii="Arial" w:hAnsi="Arial" w:cs="Arial"/>
          <w:b/>
          <w:bCs/>
          <w:sz w:val="20"/>
          <w:szCs w:val="20"/>
        </w:rPr>
      </w:pPr>
      <w:r w:rsidRPr="0000490A">
        <w:rPr>
          <w:rFonts w:ascii="Arial" w:hAnsi="Arial" w:cs="Arial"/>
          <w:b/>
          <w:bCs/>
          <w:sz w:val="20"/>
          <w:szCs w:val="20"/>
        </w:rPr>
        <w:t xml:space="preserve">We are looking for junior lawyers </w:t>
      </w:r>
      <w:r w:rsidR="00D465B5">
        <w:rPr>
          <w:rFonts w:ascii="Arial" w:hAnsi="Arial" w:cs="Arial"/>
          <w:b/>
          <w:bCs/>
          <w:sz w:val="20"/>
          <w:szCs w:val="20"/>
        </w:rPr>
        <w:t xml:space="preserve">(2022 graduates) </w:t>
      </w:r>
      <w:r w:rsidRPr="0000490A">
        <w:rPr>
          <w:rFonts w:ascii="Arial" w:hAnsi="Arial" w:cs="Arial"/>
          <w:b/>
          <w:bCs/>
          <w:sz w:val="20"/>
          <w:szCs w:val="20"/>
        </w:rPr>
        <w:t>to join RTPR</w:t>
      </w:r>
    </w:p>
    <w:p w14:paraId="068E4584" w14:textId="1FC3B35E" w:rsidR="00AC169A" w:rsidRPr="0000490A" w:rsidRDefault="00AC169A" w:rsidP="00AC169A">
      <w:pPr>
        <w:pStyle w:val="AODocTxt"/>
        <w:rPr>
          <w:rFonts w:ascii="Arial" w:hAnsi="Arial" w:cs="Arial"/>
          <w:bCs/>
          <w:sz w:val="20"/>
          <w:szCs w:val="20"/>
        </w:rPr>
      </w:pPr>
      <w:r w:rsidRPr="0000490A">
        <w:rPr>
          <w:rFonts w:ascii="Arial" w:hAnsi="Arial" w:cs="Arial"/>
          <w:bCs/>
          <w:sz w:val="20"/>
          <w:szCs w:val="20"/>
        </w:rPr>
        <w:t xml:space="preserve">Radu Taracila Padurari Retevoescu SCA (RTPR) is a leading Romanian law firm providing advice to major companies, financial </w:t>
      </w:r>
      <w:proofErr w:type="gramStart"/>
      <w:r w:rsidRPr="0000490A">
        <w:rPr>
          <w:rFonts w:ascii="Arial" w:hAnsi="Arial" w:cs="Arial"/>
          <w:bCs/>
          <w:sz w:val="20"/>
          <w:szCs w:val="20"/>
        </w:rPr>
        <w:t>institutions</w:t>
      </w:r>
      <w:proofErr w:type="gramEnd"/>
      <w:r w:rsidRPr="0000490A">
        <w:rPr>
          <w:rFonts w:ascii="Arial" w:hAnsi="Arial" w:cs="Arial"/>
          <w:bCs/>
          <w:sz w:val="20"/>
          <w:szCs w:val="20"/>
        </w:rPr>
        <w:t xml:space="preserve"> and entrepreneurs on the full range of legal issues and on their most challenging legal transactions and assignments. We offer our clients a strong team which delivers a first-class service, providing pragmatic and </w:t>
      </w:r>
      <w:proofErr w:type="gramStart"/>
      <w:r w:rsidRPr="0000490A">
        <w:rPr>
          <w:rFonts w:ascii="Arial" w:hAnsi="Arial" w:cs="Arial"/>
          <w:bCs/>
          <w:sz w:val="20"/>
          <w:szCs w:val="20"/>
        </w:rPr>
        <w:t>commercially-oriented</w:t>
      </w:r>
      <w:proofErr w:type="gramEnd"/>
      <w:r w:rsidRPr="0000490A">
        <w:rPr>
          <w:rFonts w:ascii="Arial" w:hAnsi="Arial" w:cs="Arial"/>
          <w:bCs/>
          <w:sz w:val="20"/>
          <w:szCs w:val="20"/>
        </w:rPr>
        <w:t xml:space="preserve"> advice.</w:t>
      </w:r>
    </w:p>
    <w:p w14:paraId="48374AE3" w14:textId="7D4BBDE0" w:rsidR="00360310" w:rsidRPr="0000490A" w:rsidRDefault="0016299F" w:rsidP="00360310">
      <w:pPr>
        <w:pStyle w:val="AODocTxt"/>
        <w:rPr>
          <w:rFonts w:ascii="Arial" w:hAnsi="Arial" w:cs="Arial"/>
          <w:bCs/>
          <w:sz w:val="20"/>
          <w:szCs w:val="20"/>
        </w:rPr>
      </w:pPr>
      <w:r w:rsidRPr="0000490A">
        <w:rPr>
          <w:rFonts w:ascii="Arial" w:hAnsi="Arial" w:cs="Arial"/>
          <w:bCs/>
          <w:sz w:val="20"/>
          <w:szCs w:val="20"/>
        </w:rPr>
        <w:t xml:space="preserve">We have built a firm in which individuals can achieve their own potential. Working with the best, acquiring new skills, applying the law in practice, developing personally – all these are vital to the individual and our future. To fulfil our aims, we need people who will take us forward, bringing new energy and thinking to the firm and blend well with our existing team. We need individuals who are ready to learn and are unafraid of change. Most importantly, we require people with confidence to take a major step on their own career path, those ready </w:t>
      </w:r>
      <w:r w:rsidR="00844E79" w:rsidRPr="0000490A">
        <w:rPr>
          <w:rFonts w:ascii="Arial" w:hAnsi="Arial" w:cs="Arial"/>
          <w:bCs/>
          <w:sz w:val="20"/>
          <w:szCs w:val="20"/>
        </w:rPr>
        <w:t>to start at the top and then go further</w:t>
      </w:r>
      <w:r w:rsidRPr="0000490A">
        <w:rPr>
          <w:rFonts w:ascii="Arial" w:hAnsi="Arial" w:cs="Arial"/>
          <w:bCs/>
          <w:sz w:val="20"/>
          <w:szCs w:val="20"/>
        </w:rPr>
        <w:t>.</w:t>
      </w:r>
    </w:p>
    <w:p w14:paraId="0C40CC4C" w14:textId="77777777" w:rsidR="00360310" w:rsidRPr="0000490A" w:rsidRDefault="00360310" w:rsidP="00360310">
      <w:pPr>
        <w:pStyle w:val="AODocTxt"/>
        <w:rPr>
          <w:rFonts w:ascii="Arial" w:hAnsi="Arial" w:cs="Arial"/>
          <w:b/>
          <w:bCs/>
          <w:sz w:val="20"/>
          <w:szCs w:val="20"/>
        </w:rPr>
      </w:pPr>
      <w:r w:rsidRPr="0000490A">
        <w:rPr>
          <w:rFonts w:ascii="Arial" w:hAnsi="Arial" w:cs="Arial"/>
          <w:b/>
          <w:bCs/>
          <w:sz w:val="20"/>
          <w:szCs w:val="20"/>
        </w:rPr>
        <w:t xml:space="preserve">Who we are looking </w:t>
      </w:r>
      <w:proofErr w:type="gramStart"/>
      <w:r w:rsidRPr="0000490A">
        <w:rPr>
          <w:rFonts w:ascii="Arial" w:hAnsi="Arial" w:cs="Arial"/>
          <w:b/>
          <w:bCs/>
          <w:sz w:val="20"/>
          <w:szCs w:val="20"/>
        </w:rPr>
        <w:t>for</w:t>
      </w:r>
      <w:proofErr w:type="gramEnd"/>
    </w:p>
    <w:p w14:paraId="3658663C" w14:textId="5DC4968C" w:rsidR="00773DF8" w:rsidRPr="0000490A" w:rsidRDefault="00773DF8" w:rsidP="00360310">
      <w:pPr>
        <w:pStyle w:val="AODocTxt"/>
        <w:rPr>
          <w:rFonts w:ascii="Arial" w:hAnsi="Arial" w:cs="Arial"/>
          <w:bCs/>
          <w:sz w:val="20"/>
          <w:szCs w:val="20"/>
        </w:rPr>
      </w:pPr>
      <w:r w:rsidRPr="0000490A">
        <w:rPr>
          <w:rFonts w:ascii="Arial" w:hAnsi="Arial" w:cs="Arial"/>
          <w:bCs/>
          <w:sz w:val="20"/>
          <w:szCs w:val="20"/>
        </w:rPr>
        <w:t xml:space="preserve">We are open-minded and are interested in people who share that quality. Naturally, we are looking for individuals who can demonstrate strong academic performance. Beyond this, we want to see evidence of teamwork, motivation and drive, communication skills, planning and organisation, critical thinking, commercial </w:t>
      </w:r>
      <w:proofErr w:type="gramStart"/>
      <w:r w:rsidRPr="0000490A">
        <w:rPr>
          <w:rFonts w:ascii="Arial" w:hAnsi="Arial" w:cs="Arial"/>
          <w:bCs/>
          <w:sz w:val="20"/>
          <w:szCs w:val="20"/>
        </w:rPr>
        <w:t>awareness</w:t>
      </w:r>
      <w:proofErr w:type="gramEnd"/>
      <w:r w:rsidRPr="0000490A">
        <w:rPr>
          <w:rFonts w:ascii="Arial" w:hAnsi="Arial" w:cs="Arial"/>
          <w:bCs/>
          <w:sz w:val="20"/>
          <w:szCs w:val="20"/>
        </w:rPr>
        <w:t xml:space="preserve"> and commitment to a career with RTPR.</w:t>
      </w:r>
    </w:p>
    <w:p w14:paraId="29BEF1E4" w14:textId="77777777" w:rsidR="00773DF8" w:rsidRPr="0000490A" w:rsidRDefault="00773DF8" w:rsidP="00773DF8">
      <w:pPr>
        <w:pStyle w:val="AODocTxt"/>
        <w:rPr>
          <w:rFonts w:ascii="Arial" w:hAnsi="Arial" w:cs="Arial"/>
          <w:b/>
          <w:bCs/>
          <w:sz w:val="20"/>
          <w:szCs w:val="20"/>
        </w:rPr>
      </w:pPr>
      <w:r w:rsidRPr="0000490A">
        <w:rPr>
          <w:rFonts w:ascii="Arial" w:hAnsi="Arial" w:cs="Arial"/>
          <w:b/>
          <w:bCs/>
          <w:sz w:val="20"/>
          <w:szCs w:val="20"/>
        </w:rPr>
        <w:t>What we offer</w:t>
      </w:r>
    </w:p>
    <w:p w14:paraId="1D528F32" w14:textId="308BADF0"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You will be a part of a well-integrated team that works on high profile local and international deals.</w:t>
      </w:r>
    </w:p>
    <w:p w14:paraId="034C4311" w14:textId="77777777"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you a dynamic work environment and the opportunity to be a part of a leading law firm.</w:t>
      </w:r>
    </w:p>
    <w:p w14:paraId="1FB584BF" w14:textId="77777777"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You will be a part of a young and dynamic team, closely involved in both cross-departmental and cross-border transactions.</w:t>
      </w:r>
    </w:p>
    <w:p w14:paraId="11B25541" w14:textId="45EB2DDE"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dedicated local and international training programs.</w:t>
      </w:r>
    </w:p>
    <w:p w14:paraId="59D04F53" w14:textId="017D5C22"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career progression and an attractive financial package.</w:t>
      </w:r>
    </w:p>
    <w:p w14:paraId="2ED94EA0" w14:textId="77777777" w:rsidR="00360310" w:rsidRPr="0000490A" w:rsidRDefault="00360310" w:rsidP="00360310">
      <w:pPr>
        <w:pStyle w:val="AODocTxt"/>
        <w:rPr>
          <w:rFonts w:ascii="Arial" w:hAnsi="Arial" w:cs="Arial"/>
          <w:b/>
          <w:bCs/>
          <w:sz w:val="20"/>
          <w:szCs w:val="20"/>
        </w:rPr>
      </w:pPr>
      <w:r w:rsidRPr="0000490A">
        <w:rPr>
          <w:rFonts w:ascii="Arial" w:hAnsi="Arial" w:cs="Arial"/>
          <w:b/>
          <w:bCs/>
          <w:sz w:val="20"/>
          <w:szCs w:val="20"/>
        </w:rPr>
        <w:t>Requirements</w:t>
      </w:r>
    </w:p>
    <w:p w14:paraId="61AA0D91" w14:textId="65BC5C2A"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Junior lawyer</w:t>
      </w:r>
      <w:r w:rsidR="00D465B5">
        <w:rPr>
          <w:rFonts w:ascii="Arial" w:hAnsi="Arial" w:cs="Arial"/>
          <w:bCs/>
          <w:sz w:val="20"/>
          <w:szCs w:val="20"/>
        </w:rPr>
        <w:t>, 2022 graduate</w:t>
      </w:r>
    </w:p>
    <w:p w14:paraId="53D74B6A"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Strong academic performance</w:t>
      </w:r>
    </w:p>
    <w:p w14:paraId="05751640"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Excellent English skills </w:t>
      </w:r>
    </w:p>
    <w:p w14:paraId="77E34893"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Detail-focused and self-motivated approach</w:t>
      </w:r>
    </w:p>
    <w:p w14:paraId="65641980"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Excellent communication and interpersonal skills, with the ability to interface at all levels, building strong relationships internally and externally</w:t>
      </w:r>
    </w:p>
    <w:p w14:paraId="4C332522"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Collaborative team player with the ability to develop and work in a fast paced, intellectually rigorous environment   </w:t>
      </w:r>
    </w:p>
    <w:p w14:paraId="612456D3"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Committed to a career in law </w:t>
      </w:r>
    </w:p>
    <w:p w14:paraId="5BCE5B63" w14:textId="4D210FA3" w:rsidR="001E79DF" w:rsidRPr="0000490A" w:rsidRDefault="00360310" w:rsidP="00DE2903">
      <w:pPr>
        <w:pStyle w:val="AODocTxt"/>
        <w:rPr>
          <w:rFonts w:ascii="Arial" w:hAnsi="Arial" w:cs="Arial"/>
          <w:sz w:val="20"/>
          <w:szCs w:val="20"/>
        </w:rPr>
      </w:pPr>
      <w:r w:rsidRPr="0000490A">
        <w:rPr>
          <w:rFonts w:ascii="Arial" w:hAnsi="Arial" w:cs="Arial"/>
          <w:bCs/>
          <w:sz w:val="20"/>
          <w:szCs w:val="20"/>
        </w:rPr>
        <w:t xml:space="preserve">If you are interested in joining our team, </w:t>
      </w:r>
      <w:r w:rsidR="00D465B5" w:rsidRPr="00D465B5">
        <w:rPr>
          <w:rFonts w:ascii="Arial" w:hAnsi="Arial" w:cs="Arial"/>
          <w:bCs/>
          <w:sz w:val="20"/>
          <w:szCs w:val="20"/>
        </w:rPr>
        <w:t xml:space="preserve">please send your CV and a cover letter, both in English, together with your grade transcript to </w:t>
      </w:r>
      <w:hyperlink r:id="rId10" w:history="1">
        <w:r w:rsidR="00D465B5" w:rsidRPr="00D465B5">
          <w:rPr>
            <w:rStyle w:val="Hyperlink"/>
            <w:rFonts w:ascii="Arial" w:hAnsi="Arial" w:cs="Arial"/>
            <w:bCs/>
            <w:color w:val="B23427"/>
            <w:sz w:val="20"/>
            <w:szCs w:val="20"/>
            <w:u w:val="none"/>
          </w:rPr>
          <w:t>recrutare@rtpr.ro</w:t>
        </w:r>
      </w:hyperlink>
      <w:r w:rsidR="00D465B5">
        <w:rPr>
          <w:rFonts w:ascii="Arial" w:hAnsi="Arial" w:cs="Arial"/>
          <w:bCs/>
          <w:sz w:val="20"/>
          <w:szCs w:val="20"/>
        </w:rPr>
        <w:t xml:space="preserve"> </w:t>
      </w:r>
      <w:r w:rsidR="00D465B5" w:rsidRPr="00D465B5">
        <w:rPr>
          <w:rFonts w:ascii="Arial" w:hAnsi="Arial" w:cs="Arial"/>
          <w:bCs/>
          <w:sz w:val="20"/>
          <w:szCs w:val="20"/>
        </w:rPr>
        <w:t>until 15 April 2022.</w:t>
      </w:r>
    </w:p>
    <w:sectPr w:rsidR="001E79DF" w:rsidRPr="0000490A" w:rsidSect="00796356">
      <w:headerReference w:type="default" r:id="rId11"/>
      <w:footerReference w:type="default" r:id="rId12"/>
      <w:headerReference w:type="first" r:id="rId13"/>
      <w:footerReference w:type="first" r:id="rId14"/>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76EA" w14:textId="77777777" w:rsidR="0061098F" w:rsidRPr="00920631" w:rsidRDefault="0061098F" w:rsidP="001E7139">
      <w:r w:rsidRPr="00920631">
        <w:separator/>
      </w:r>
    </w:p>
  </w:endnote>
  <w:endnote w:type="continuationSeparator" w:id="0">
    <w:p w14:paraId="7A0F186C" w14:textId="77777777" w:rsidR="0061098F" w:rsidRPr="00920631" w:rsidRDefault="0061098F"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09"/>
      <w:gridCol w:w="3214"/>
      <w:gridCol w:w="3216"/>
    </w:tblGrid>
    <w:tr w:rsidR="00BB07C3" w:rsidRPr="00920631" w14:paraId="36B68F20" w14:textId="77777777" w:rsidTr="00240CC7">
      <w:tc>
        <w:tcPr>
          <w:tcW w:w="1665" w:type="pct"/>
        </w:tcPr>
        <w:bookmarkStart w:id="0" w:name="bmkFooterPrimaryDoc"/>
        <w:p w14:paraId="067EF943" w14:textId="0ECEC49F" w:rsidR="00BB07C3" w:rsidRPr="00920631" w:rsidRDefault="004E5F05" w:rsidP="007D75EC">
          <w:pPr>
            <w:pStyle w:val="AONormal8L"/>
          </w:pPr>
          <w:r>
            <w:fldChar w:fldCharType="begin"/>
          </w:r>
          <w:r>
            <w:instrText xml:space="preserve"> DOCPROPERTY cpCombinedRef </w:instrText>
          </w:r>
          <w:r>
            <w:fldChar w:fldCharType="separate"/>
          </w:r>
          <w:r w:rsidR="00C701B6">
            <w:t xml:space="preserve"> </w:t>
          </w:r>
          <w:r>
            <w:fldChar w:fldCharType="end"/>
          </w:r>
        </w:p>
      </w:tc>
      <w:tc>
        <w:tcPr>
          <w:tcW w:w="1667" w:type="pct"/>
        </w:tcPr>
        <w:p w14:paraId="502D2B2C" w14:textId="68027822" w:rsidR="00C701B6" w:rsidRPr="00C701B6" w:rsidRDefault="00D465B5" w:rsidP="00C701B6">
          <w:pPr>
            <w:pStyle w:val="AONormal8C"/>
            <w:rPr>
              <w:color w:val="B23427"/>
              <w:sz w:val="20"/>
              <w:szCs w:val="20"/>
            </w:rPr>
          </w:pPr>
          <w:hyperlink r:id="rId1" w:history="1">
            <w:r w:rsidR="00C701B6" w:rsidRPr="00C701B6">
              <w:rPr>
                <w:rStyle w:val="Hyperlink"/>
                <w:color w:val="B23427"/>
                <w:sz w:val="20"/>
                <w:szCs w:val="20"/>
                <w:u w:val="none"/>
              </w:rPr>
              <w:t>www.rtpr.ro</w:t>
            </w:r>
          </w:hyperlink>
        </w:p>
      </w:tc>
      <w:tc>
        <w:tcPr>
          <w:tcW w:w="1668" w:type="pct"/>
        </w:tcPr>
        <w:p w14:paraId="6FDE1AC9" w14:textId="77777777" w:rsidR="00BB07C3" w:rsidRPr="00920631" w:rsidRDefault="00BB07C3" w:rsidP="007D75EC">
          <w:pPr>
            <w:pStyle w:val="AONormal8R"/>
          </w:pPr>
        </w:p>
      </w:tc>
    </w:tr>
    <w:bookmarkEnd w:id="0"/>
  </w:tbl>
  <w:p w14:paraId="149D8D14" w14:textId="77777777" w:rsidR="0061772E" w:rsidRPr="00920631" w:rsidRDefault="00D465B5" w:rsidP="00240CC7">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1"/>
      <w:gridCol w:w="3214"/>
      <w:gridCol w:w="3214"/>
    </w:tblGrid>
    <w:tr w:rsidR="005D5CB3" w14:paraId="7008E380" w14:textId="77777777" w:rsidTr="005D5CB3">
      <w:tc>
        <w:tcPr>
          <w:tcW w:w="5000" w:type="pct"/>
          <w:gridSpan w:val="3"/>
          <w:tcMar>
            <w:top w:w="170" w:type="dxa"/>
          </w:tcMar>
        </w:tcPr>
        <w:p w14:paraId="222B3E7C" w14:textId="5AE8C95B" w:rsidR="005D5CB3" w:rsidRDefault="00310E70" w:rsidP="005D5CB3">
          <w:pPr>
            <w:pStyle w:val="AONormal8LBold"/>
          </w:pPr>
          <w:fldSimple w:instr=" DOCPROPERTY  cpFooterText ">
            <w:r w:rsidR="00C701B6">
              <w:t xml:space="preserve"> </w:t>
            </w:r>
          </w:fldSimple>
        </w:p>
      </w:tc>
    </w:tr>
    <w:tr w:rsidR="005D5CB3" w14:paraId="62D53732" w14:textId="77777777" w:rsidTr="005D5CB3">
      <w:tc>
        <w:tcPr>
          <w:tcW w:w="1666" w:type="pct"/>
        </w:tcPr>
        <w:p w14:paraId="200C9824" w14:textId="1A99F59A" w:rsidR="005D5CB3" w:rsidRDefault="00310E70" w:rsidP="005D5CB3">
          <w:pPr>
            <w:pStyle w:val="AONormal8L"/>
          </w:pPr>
          <w:fldSimple w:instr=" DOCPROPERTY  cpCombinedRef ">
            <w:r w:rsidR="00C701B6">
              <w:t xml:space="preserve"> </w:t>
            </w:r>
          </w:fldSimple>
        </w:p>
      </w:tc>
      <w:tc>
        <w:tcPr>
          <w:tcW w:w="1667" w:type="pct"/>
        </w:tcPr>
        <w:p w14:paraId="1E35739F" w14:textId="77777777"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3A16CBD" w14:textId="77777777" w:rsidR="005D5CB3" w:rsidRDefault="005D5CB3" w:rsidP="005D5CB3">
          <w:pPr>
            <w:pStyle w:val="AONormal8R"/>
          </w:pPr>
        </w:p>
      </w:tc>
    </w:tr>
  </w:tbl>
  <w:p w14:paraId="28B35D45" w14:textId="77777777"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A961" w14:textId="77777777" w:rsidR="0061098F" w:rsidRPr="00920631" w:rsidRDefault="0061098F" w:rsidP="001E7139">
      <w:r w:rsidRPr="00920631">
        <w:separator/>
      </w:r>
    </w:p>
  </w:footnote>
  <w:footnote w:type="continuationSeparator" w:id="0">
    <w:p w14:paraId="23107606" w14:textId="77777777" w:rsidR="0061098F" w:rsidRPr="00920631" w:rsidRDefault="0061098F"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A776" w14:textId="129C20F0" w:rsidR="00C701B6" w:rsidRDefault="00C701B6" w:rsidP="00C701B6">
    <w:pPr>
      <w:pStyle w:val="Header"/>
      <w:jc w:val="center"/>
    </w:pPr>
    <w:r>
      <w:rPr>
        <w:noProof/>
      </w:rPr>
      <w:drawing>
        <wp:inline distT="0" distB="0" distL="0" distR="0" wp14:anchorId="0AA85ED3" wp14:editId="352BA339">
          <wp:extent cx="1787564" cy="392721"/>
          <wp:effectExtent l="0" t="0" r="3175" b="762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TPR_484C.jpg"/>
                  <pic:cNvPicPr/>
                </pic:nvPicPr>
                <pic:blipFill>
                  <a:blip r:embed="rId1"/>
                  <a:stretch>
                    <a:fillRect/>
                  </a:stretch>
                </pic:blipFill>
                <pic:spPr>
                  <a:xfrm>
                    <a:off x="0" y="0"/>
                    <a:ext cx="1828965" cy="4018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639"/>
    </w:tblGrid>
    <w:tr w:rsidR="005D5CB3" w14:paraId="25238F2E" w14:textId="77777777" w:rsidTr="005D5CB3">
      <w:tc>
        <w:tcPr>
          <w:tcW w:w="9854" w:type="dxa"/>
        </w:tcPr>
        <w:bookmarkStart w:id="1" w:name="bmkHeaderPrimaryDoc"/>
        <w:p w14:paraId="791B3DEC" w14:textId="664E6662" w:rsidR="005D5CB3" w:rsidRDefault="005D5CB3" w:rsidP="005D5CB3">
          <w:pPr>
            <w:pStyle w:val="AONormal8LBold"/>
          </w:pPr>
          <w:r>
            <w:fldChar w:fldCharType="begin"/>
          </w:r>
          <w:r>
            <w:instrText xml:space="preserve"> DOCPROPERTY  cpHeaderText </w:instrText>
          </w:r>
          <w:r>
            <w:fldChar w:fldCharType="separate"/>
          </w:r>
          <w:r w:rsidR="00C701B6">
            <w:t xml:space="preserve"> </w:t>
          </w:r>
          <w:r>
            <w:fldChar w:fldCharType="end"/>
          </w:r>
        </w:p>
      </w:tc>
    </w:tr>
    <w:bookmarkEnd w:id="1"/>
  </w:tbl>
  <w:p w14:paraId="6038A8B5" w14:textId="77777777"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74B0917"/>
    <w:multiLevelType w:val="hybridMultilevel"/>
    <w:tmpl w:val="EB8C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792D73A3"/>
    <w:multiLevelType w:val="hybridMultilevel"/>
    <w:tmpl w:val="081C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EB0FFB"/>
    <w:multiLevelType w:val="hybridMultilevel"/>
    <w:tmpl w:val="AC6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3"/>
  </w:num>
  <w:num w:numId="13">
    <w:abstractNumId w:val="17"/>
  </w:num>
  <w:num w:numId="14">
    <w:abstractNumId w:val="8"/>
  </w:num>
  <w:num w:numId="15">
    <w:abstractNumId w:val="13"/>
  </w:num>
  <w:num w:numId="16">
    <w:abstractNumId w:val="5"/>
  </w:num>
  <w:num w:numId="17">
    <w:abstractNumId w:val="15"/>
  </w:num>
  <w:num w:numId="18">
    <w:abstractNumId w:val="2"/>
  </w:num>
  <w:num w:numId="19">
    <w:abstractNumId w:val="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56"/>
    <w:rsid w:val="0000490A"/>
    <w:rsid w:val="00035DF9"/>
    <w:rsid w:val="000520A8"/>
    <w:rsid w:val="00083181"/>
    <w:rsid w:val="000D0702"/>
    <w:rsid w:val="0016299F"/>
    <w:rsid w:val="001655D7"/>
    <w:rsid w:val="001837F3"/>
    <w:rsid w:val="001E7139"/>
    <w:rsid w:val="001E79DF"/>
    <w:rsid w:val="00207F8C"/>
    <w:rsid w:val="00240CC7"/>
    <w:rsid w:val="00244F4C"/>
    <w:rsid w:val="00251D49"/>
    <w:rsid w:val="00282B03"/>
    <w:rsid w:val="002A01D2"/>
    <w:rsid w:val="002E0DDE"/>
    <w:rsid w:val="0030178E"/>
    <w:rsid w:val="00310E70"/>
    <w:rsid w:val="00360310"/>
    <w:rsid w:val="00375A6D"/>
    <w:rsid w:val="003813A3"/>
    <w:rsid w:val="00432A6C"/>
    <w:rsid w:val="00440C96"/>
    <w:rsid w:val="0045533C"/>
    <w:rsid w:val="00463113"/>
    <w:rsid w:val="0047162F"/>
    <w:rsid w:val="004A6489"/>
    <w:rsid w:val="004B39A3"/>
    <w:rsid w:val="004C587E"/>
    <w:rsid w:val="004D5829"/>
    <w:rsid w:val="004E5F05"/>
    <w:rsid w:val="005C595A"/>
    <w:rsid w:val="005D16AE"/>
    <w:rsid w:val="005D5CB3"/>
    <w:rsid w:val="005E3FDE"/>
    <w:rsid w:val="005E5E8C"/>
    <w:rsid w:val="0061098F"/>
    <w:rsid w:val="00624BE1"/>
    <w:rsid w:val="00630AD0"/>
    <w:rsid w:val="0068599B"/>
    <w:rsid w:val="006861A7"/>
    <w:rsid w:val="006A5AA0"/>
    <w:rsid w:val="006C6D54"/>
    <w:rsid w:val="006F4DD9"/>
    <w:rsid w:val="00730573"/>
    <w:rsid w:val="00773DF8"/>
    <w:rsid w:val="00796356"/>
    <w:rsid w:val="007C63AF"/>
    <w:rsid w:val="007D75EC"/>
    <w:rsid w:val="00822A1E"/>
    <w:rsid w:val="00844E79"/>
    <w:rsid w:val="008A483D"/>
    <w:rsid w:val="008C14D4"/>
    <w:rsid w:val="008E0A09"/>
    <w:rsid w:val="008F68D8"/>
    <w:rsid w:val="00920631"/>
    <w:rsid w:val="00921F66"/>
    <w:rsid w:val="00933DDA"/>
    <w:rsid w:val="00933E94"/>
    <w:rsid w:val="00960F52"/>
    <w:rsid w:val="009D20EB"/>
    <w:rsid w:val="009E0C49"/>
    <w:rsid w:val="00A279B2"/>
    <w:rsid w:val="00A76A73"/>
    <w:rsid w:val="00AC169A"/>
    <w:rsid w:val="00B1321E"/>
    <w:rsid w:val="00B15851"/>
    <w:rsid w:val="00BA6B05"/>
    <w:rsid w:val="00BB07C3"/>
    <w:rsid w:val="00BB7754"/>
    <w:rsid w:val="00BC0964"/>
    <w:rsid w:val="00BD6CBB"/>
    <w:rsid w:val="00BE2502"/>
    <w:rsid w:val="00BF1C21"/>
    <w:rsid w:val="00C2524B"/>
    <w:rsid w:val="00C27C6D"/>
    <w:rsid w:val="00C46506"/>
    <w:rsid w:val="00C701B6"/>
    <w:rsid w:val="00CA2C1F"/>
    <w:rsid w:val="00CA6867"/>
    <w:rsid w:val="00CC19DE"/>
    <w:rsid w:val="00D03DDB"/>
    <w:rsid w:val="00D32585"/>
    <w:rsid w:val="00D465B5"/>
    <w:rsid w:val="00D60A12"/>
    <w:rsid w:val="00D836DC"/>
    <w:rsid w:val="00DE2903"/>
    <w:rsid w:val="00E05622"/>
    <w:rsid w:val="00E17B23"/>
    <w:rsid w:val="00E30C20"/>
    <w:rsid w:val="00E72D84"/>
    <w:rsid w:val="00E81B74"/>
    <w:rsid w:val="00E904EB"/>
    <w:rsid w:val="00E9172D"/>
    <w:rsid w:val="00EA5A2B"/>
    <w:rsid w:val="00ED1E76"/>
    <w:rsid w:val="00EE0888"/>
    <w:rsid w:val="00EF1683"/>
    <w:rsid w:val="00F01CD0"/>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BB12"/>
  <w15:docId w15:val="{D629B2F1-D1C9-4CA1-A2C8-6CFD04BC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03"/>
    <w:pPr>
      <w:spacing w:line="240" w:lineRule="auto"/>
    </w:pPr>
    <w:rPr>
      <w:rFonts w:ascii="Calibri" w:hAnsi="Calibri" w:cs="Times New Roman"/>
      <w:lang w:val="en-US"/>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rFonts w:ascii="Times New Roman" w:hAnsi="Times New Roman"/>
      <w:lang w:val="en-GB"/>
    </w:r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rFonts w:ascii="Times New Roman" w:hAnsi="Times New Roman"/>
      <w:lang w:val="en-GB"/>
    </w:r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ascii="Times New Roman" w:eastAsia="Times New Roman" w:hAnsi="Times New Roman"/>
      <w:szCs w:val="24"/>
      <w:lang w:val="en-GB"/>
    </w:rPr>
  </w:style>
  <w:style w:type="paragraph" w:styleId="EnvelopeReturn">
    <w:name w:val="envelope return"/>
    <w:basedOn w:val="Normal"/>
    <w:uiPriority w:val="99"/>
    <w:semiHidden/>
    <w:unhideWhenUsed/>
    <w:rsid w:val="001E7139"/>
    <w:rPr>
      <w:rFonts w:ascii="Times New Roman" w:eastAsia="Times New Roman" w:hAnsi="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903"/>
    <w:rPr>
      <w:color w:val="0000FF"/>
      <w:u w:val="single"/>
    </w:rPr>
  </w:style>
  <w:style w:type="paragraph" w:styleId="ListParagraph">
    <w:name w:val="List Paragraph"/>
    <w:basedOn w:val="Normal"/>
    <w:uiPriority w:val="34"/>
    <w:qFormat/>
    <w:rsid w:val="00DE2903"/>
    <w:pPr>
      <w:ind w:left="720"/>
    </w:pPr>
  </w:style>
  <w:style w:type="character" w:styleId="UnresolvedMention">
    <w:name w:val="Unresolved Mention"/>
    <w:basedOn w:val="DefaultParagraphFont"/>
    <w:uiPriority w:val="99"/>
    <w:semiHidden/>
    <w:unhideWhenUsed/>
    <w:rsid w:val="0068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tare@rtpr.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tp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4746-0ACC-417A-99C3-AD82C2B8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Serban, Violeta</dc:creator>
  <cp:lastModifiedBy>RTPR</cp:lastModifiedBy>
  <cp:revision>3</cp:revision>
  <dcterms:created xsi:type="dcterms:W3CDTF">2022-03-25T12:02:00Z</dcterms:created>
  <dcterms:modified xsi:type="dcterms:W3CDTF">2022-03-25T12:03:00Z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ombinedRef">
    <vt:lpwstr> </vt:lpwstr>
  </property>
  <property fmtid="{D5CDD505-2E9C-101B-9397-08002B2CF9AE}" pid="3" name="ContentTypeId">
    <vt:lpwstr>0x0101008E1931B9D01341BF82A1BE848E2F0648000D63B21F009B944AA79D7724E168C8DD</vt:lpwstr>
  </property>
  <property fmtid="{D5CDD505-2E9C-101B-9397-08002B2CF9AE}" pid="4" name="DisplayName">
    <vt:lpwstr>Document</vt:lpwstr>
  </property>
  <property fmtid="{D5CDD505-2E9C-101B-9397-08002B2CF9AE}" pid="5" name="DMProfile">
    <vt:lpwstr>Document</vt:lpwstr>
  </property>
  <property fmtid="{D5CDD505-2E9C-101B-9397-08002B2CF9AE}" pid="6" name="FilePedigree">
    <vt:lpwstr>OSAX</vt:lpwstr>
  </property>
  <property fmtid="{D5CDD505-2E9C-101B-9397-08002B2CF9AE}" pid="7" name="TemplateFileName">
    <vt:lpwstr>AODocument.dotm</vt:lpwstr>
  </property>
  <property fmtid="{D5CDD505-2E9C-101B-9397-08002B2CF9AE}" pid="8" name="OSADocumentType">
    <vt:lpwstr>1</vt:lpwstr>
  </property>
  <property fmtid="{D5CDD505-2E9C-101B-9397-08002B2CF9AE}" pid="9" name="AuthorDescription">
    <vt:lpwstr>Allen &amp; Overy</vt:lpwstr>
  </property>
  <property fmtid="{D5CDD505-2E9C-101B-9397-08002B2CF9AE}" pid="10" name="AuthorName">
    <vt:lpwstr>Allen &amp; Overy</vt:lpwstr>
  </property>
  <property fmtid="{D5CDD505-2E9C-101B-9397-08002B2CF9AE}" pid="11" name="AuthorInitials">
    <vt:lpwstr>AO</vt:lpwstr>
  </property>
  <property fmtid="{D5CDD505-2E9C-101B-9397-08002B2CF9AE}" pid="12" name="AuthorJobTitle">
    <vt:lpwstr/>
  </property>
  <property fmtid="{D5CDD505-2E9C-101B-9397-08002B2CF9AE}" pid="13" name="AuthorEmail">
    <vt:lpwstr/>
  </property>
  <property fmtid="{D5CDD505-2E9C-101B-9397-08002B2CF9AE}" pid="14" name="AuthorDirectLine">
    <vt:lpwstr/>
  </property>
  <property fmtid="{D5CDD505-2E9C-101B-9397-08002B2CF9AE}" pid="15" name="AuthorMobilePhone">
    <vt:lpwstr/>
  </property>
  <property fmtid="{D5CDD505-2E9C-101B-9397-08002B2CF9AE}" pid="16" name="AuthorPersonalFax">
    <vt:lpwstr/>
  </property>
  <property fmtid="{D5CDD505-2E9C-101B-9397-08002B2CF9AE}" pid="17" name="OurRef">
    <vt:lpwstr>AO</vt:lpwstr>
  </property>
  <property fmtid="{D5CDD505-2E9C-101B-9397-08002B2CF9AE}" pid="18" name="LanguageID">
    <vt:lpwstr>English (UK)</vt:lpwstr>
  </property>
  <property fmtid="{D5CDD505-2E9C-101B-9397-08002B2CF9AE}" pid="19" name="OfficeID">
    <vt:lpwstr>Bucharest</vt:lpwstr>
  </property>
  <property fmtid="{D5CDD505-2E9C-101B-9397-08002B2CF9AE}" pid="20" name="Client">
    <vt:lpwstr/>
  </property>
  <property fmtid="{D5CDD505-2E9C-101B-9397-08002B2CF9AE}" pid="21" name="Matter">
    <vt:lpwstr/>
  </property>
  <property fmtid="{D5CDD505-2E9C-101B-9397-08002B2CF9AE}" pid="22" name="TemplateName">
    <vt:lpwstr>AODocument.dotm</vt:lpwstr>
  </property>
  <property fmtid="{D5CDD505-2E9C-101B-9397-08002B2CF9AE}" pid="23" name="cpFooterText">
    <vt:lpwstr> </vt:lpwstr>
  </property>
  <property fmtid="{D5CDD505-2E9C-101B-9397-08002B2CF9AE}" pid="24" name="cpHeaderText">
    <vt:lpwstr> </vt:lpwstr>
  </property>
</Properties>
</file>